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F920" w14:textId="4D13BCCD" w:rsidR="00E45178" w:rsidRPr="00232325" w:rsidRDefault="00A14960" w:rsidP="00A5183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36"/>
          <w:szCs w:val="36"/>
          <w:lang w:bidi="de-DE"/>
        </w:rPr>
      </w:pPr>
      <w:r>
        <w:rPr>
          <w:rFonts w:cstheme="minorHAnsi"/>
          <w:b/>
          <w:sz w:val="36"/>
          <w:szCs w:val="36"/>
          <w:lang w:bidi="de-DE"/>
        </w:rPr>
        <w:t>Müller Akustik</w:t>
      </w:r>
      <w:r w:rsidR="00A51836" w:rsidRPr="00232325">
        <w:rPr>
          <w:rFonts w:cstheme="minorHAnsi"/>
          <w:b/>
          <w:sz w:val="36"/>
          <w:szCs w:val="36"/>
          <w:lang w:bidi="de-DE"/>
        </w:rPr>
        <w:t xml:space="preserve"> PE-</w:t>
      </w:r>
      <w:r w:rsidR="00AD7C42">
        <w:rPr>
          <w:rFonts w:cstheme="minorHAnsi"/>
          <w:b/>
          <w:sz w:val="36"/>
          <w:szCs w:val="36"/>
          <w:lang w:bidi="de-DE"/>
        </w:rPr>
        <w:t>Wandabsorber</w:t>
      </w:r>
      <w:r w:rsidR="00C016BE" w:rsidRPr="00232325">
        <w:rPr>
          <w:rFonts w:cstheme="minorHAnsi"/>
          <w:b/>
          <w:sz w:val="36"/>
          <w:szCs w:val="36"/>
          <w:lang w:bidi="de-DE"/>
        </w:rPr>
        <w:t xml:space="preserve"> </w:t>
      </w:r>
      <w:r w:rsidR="00E776AF" w:rsidRPr="00232325">
        <w:rPr>
          <w:rFonts w:cstheme="minorHAnsi"/>
          <w:b/>
          <w:sz w:val="36"/>
          <w:szCs w:val="36"/>
          <w:lang w:bidi="de-DE"/>
        </w:rPr>
        <w:t>25</w:t>
      </w:r>
      <w:r w:rsidR="00C016BE" w:rsidRPr="00232325">
        <w:rPr>
          <w:rFonts w:cstheme="minorHAnsi"/>
          <w:b/>
          <w:sz w:val="36"/>
          <w:szCs w:val="36"/>
          <w:lang w:bidi="de-DE"/>
        </w:rPr>
        <w:t xml:space="preserve">mm </w:t>
      </w:r>
    </w:p>
    <w:p w14:paraId="5A7F2B5B" w14:textId="77777777" w:rsidR="00F8639A" w:rsidRPr="00232325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FEFC1F7" w14:textId="1B7B79B1" w:rsidR="00A51836" w:rsidRPr="00232325" w:rsidRDefault="00A51836" w:rsidP="00A51836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Material: Thermisch und mechanisch verfestigte, akustisch offene Polyesterwolle. Zu 100% Feuchtebeständig. Polyesterwolle aus 60% recyceltem Material und zu 100% recyclingfähig. </w:t>
      </w:r>
    </w:p>
    <w:p w14:paraId="33E303E9" w14:textId="7AF54E0D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color w:val="000000"/>
          <w:sz w:val="24"/>
          <w:szCs w:val="24"/>
          <w:lang w:bidi="de-DE"/>
        </w:rPr>
      </w:pPr>
    </w:p>
    <w:p w14:paraId="7989F9FF" w14:textId="77777777" w:rsidR="00420DA6" w:rsidRDefault="00420DA6" w:rsidP="00420DA6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Polyesterwolle ist nach </w:t>
      </w:r>
      <w:proofErr w:type="spellStart"/>
      <w:r>
        <w:rPr>
          <w:rFonts w:eastAsia="Arial" w:cstheme="minorHAnsi"/>
          <w:bCs/>
          <w:color w:val="000000"/>
          <w:sz w:val="24"/>
          <w:szCs w:val="24"/>
          <w:lang w:bidi="de-DE"/>
        </w:rPr>
        <w:t>Ökotex</w:t>
      </w:r>
      <w:proofErr w:type="spellEnd"/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-Standard 100 – Produktgruppe 1 – Babyartikel zertifiziert. </w:t>
      </w:r>
    </w:p>
    <w:p w14:paraId="35BB9FB3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0067E04" w14:textId="109844A0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Reinigung erfolgt nach Herstellervorgabe durch: Trockenreinigung, Nassreinigung, Schaumreinigung </w:t>
      </w:r>
    </w:p>
    <w:p w14:paraId="773F3260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A09D92A" w14:textId="77777777" w:rsidR="00D85A24" w:rsidRDefault="00D85A24" w:rsidP="00D85A2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Format (L x B): …mm x …mm (max. 1600mm x 2400mm), Durchmesser: …mm (max. 1590mm) </w:t>
      </w:r>
    </w:p>
    <w:p w14:paraId="5E2EFF62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5B10244" w14:textId="7FE85F11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Stärke: </w:t>
      </w:r>
      <w:r w:rsidR="00E776AF"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25</w:t>
      </w: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mm </w:t>
      </w:r>
    </w:p>
    <w:p w14:paraId="6257CD73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AB7FB34" w14:textId="2D565084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Kante: scharfkantig geschnitten, ohne Rahmen </w:t>
      </w:r>
    </w:p>
    <w:p w14:paraId="40CF215C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33F0FAB" w14:textId="16FE4FB8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Farbe: weiß – </w:t>
      </w:r>
      <w:proofErr w:type="spellStart"/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standard</w:t>
      </w:r>
      <w:proofErr w:type="spellEnd"/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</w:p>
    <w:p w14:paraId="5B94D9F5" w14:textId="2C1443FE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578B794" w14:textId="50A68F24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Oberfläche: thermisch verfestigte, glatte Oberfläche </w:t>
      </w:r>
    </w:p>
    <w:p w14:paraId="35118E73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08578672" w14:textId="77777777" w:rsidR="003B7D3E" w:rsidRDefault="003B7D3E" w:rsidP="003B7D3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Unterkonstruktion Absorber: werksseitig rückseitig mechanisch fixierte Magneten mit Nivellierfunktion +- 2mm</w:t>
      </w:r>
    </w:p>
    <w:p w14:paraId="20CD8461" w14:textId="77777777" w:rsidR="003B7D3E" w:rsidRDefault="003B7D3E" w:rsidP="003B7D3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075C433A" w14:textId="77777777" w:rsidR="003B7D3E" w:rsidRDefault="003B7D3E" w:rsidP="003B7D3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Unterkonstruktion Wand: werksseitig gelieferte 10cm x 10cm Magnetkontaktplatten</w:t>
      </w:r>
    </w:p>
    <w:p w14:paraId="798BAE35" w14:textId="77777777" w:rsidR="003B7D3E" w:rsidRDefault="003B7D3E" w:rsidP="003B7D3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64ED015" w14:textId="77777777" w:rsidR="005457DD" w:rsidRPr="005457DD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sz w:val="24"/>
          <w:szCs w:val="24"/>
          <w:lang w:bidi="de-DE"/>
        </w:rPr>
      </w:pPr>
      <w:r w:rsidRPr="005457DD">
        <w:rPr>
          <w:rFonts w:eastAsia="Arial" w:cstheme="minorHAnsi"/>
          <w:bCs/>
          <w:sz w:val="24"/>
          <w:szCs w:val="24"/>
          <w:lang w:bidi="de-DE"/>
        </w:rPr>
        <w:t xml:space="preserve">Abhängung: werksseitig geprüfte Magnetbefestigung, Müller Akustik Magnet-System </w:t>
      </w:r>
    </w:p>
    <w:p w14:paraId="4891B59B" w14:textId="77777777" w:rsidR="005457DD" w:rsidRPr="00232325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8F0DE71" w14:textId="77777777" w:rsidR="005457DD" w:rsidRPr="00232325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Baustoffklassifizierung: B1 </w:t>
      </w:r>
    </w:p>
    <w:p w14:paraId="6B925470" w14:textId="77777777" w:rsidR="005457DD" w:rsidRPr="00232325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7BE4026" w14:textId="77777777" w:rsidR="005457DD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Absorptionswerte – äquivalente Absorptionsfläche bei Direktbefestigung </w:t>
      </w:r>
    </w:p>
    <w:p w14:paraId="08AFEE90" w14:textId="77777777" w:rsidR="005457DD" w:rsidRPr="00232325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Elementgröße: 1200mm x 800mm – Messung im eigenen Hallraum </w:t>
      </w: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</w:p>
    <w:p w14:paraId="605FCE59" w14:textId="77777777" w:rsidR="005457DD" w:rsidRPr="00232325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125   Hz – 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>0,03</w:t>
      </w:r>
    </w:p>
    <w:p w14:paraId="567C0379" w14:textId="77777777" w:rsidR="005457DD" w:rsidRPr="00232325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250   Hz – 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>0,46</w:t>
      </w:r>
    </w:p>
    <w:p w14:paraId="6E9E1C4F" w14:textId="77777777" w:rsidR="005457DD" w:rsidRPr="00232325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500   Hz – 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>0,62</w:t>
      </w:r>
    </w:p>
    <w:p w14:paraId="42B0FD5B" w14:textId="77777777" w:rsidR="005457DD" w:rsidRPr="00232325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1000 Hz – 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>1,04</w:t>
      </w:r>
    </w:p>
    <w:p w14:paraId="1AF4733D" w14:textId="77777777" w:rsidR="005457DD" w:rsidRPr="00232325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2000 Hz – 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>1,27</w:t>
      </w:r>
    </w:p>
    <w:p w14:paraId="2EF5A335" w14:textId="77777777" w:rsidR="005457DD" w:rsidRPr="00232325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4000 Hz </w:t>
      </w:r>
      <w:proofErr w:type="gramStart"/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-  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>1</w:t>
      </w:r>
      <w:proofErr w:type="gramEnd"/>
      <w:r>
        <w:rPr>
          <w:rFonts w:eastAsia="Arial" w:cstheme="minorHAnsi"/>
          <w:bCs/>
          <w:color w:val="000000"/>
          <w:sz w:val="24"/>
          <w:szCs w:val="24"/>
          <w:lang w:bidi="de-DE"/>
        </w:rPr>
        <w:t>,21</w:t>
      </w:r>
    </w:p>
    <w:p w14:paraId="2082FD00" w14:textId="77777777" w:rsidR="005457DD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C30AD2F" w14:textId="77777777" w:rsidR="005457DD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bookmarkStart w:id="0" w:name="_Hlk163729979"/>
      <w:r>
        <w:rPr>
          <w:rFonts w:eastAsia="Arial" w:cstheme="minorHAnsi"/>
          <w:bCs/>
          <w:color w:val="000000"/>
          <w:sz w:val="24"/>
          <w:szCs w:val="24"/>
          <w:lang w:bidi="de-DE"/>
        </w:rPr>
        <w:t>Informationen unter: www.mueller-akustik.de</w:t>
      </w:r>
    </w:p>
    <w:p w14:paraId="5270C927" w14:textId="77777777" w:rsidR="005457DD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4BE1B848" w14:textId="3CBB8035" w:rsidR="005457DD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Leitfabrikat: Müller Akustik PE 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>Wandabsorber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25mm (oder gleichwertig)</w:t>
      </w:r>
    </w:p>
    <w:bookmarkEnd w:id="0"/>
    <w:p w14:paraId="2D677734" w14:textId="77777777" w:rsidR="005457DD" w:rsidRPr="00232325" w:rsidRDefault="005457DD" w:rsidP="005457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554BF95" w14:textId="77777777" w:rsidR="005457DD" w:rsidRDefault="005457DD" w:rsidP="005457DD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>
        <w:rPr>
          <w:rFonts w:cstheme="minorHAnsi"/>
          <w:sz w:val="24"/>
          <w:szCs w:val="24"/>
          <w:lang w:bidi="de-DE"/>
        </w:rPr>
        <w:t xml:space="preserve">Menge: … Stück  </w:t>
      </w:r>
    </w:p>
    <w:p w14:paraId="4F46B216" w14:textId="77777777" w:rsidR="005457DD" w:rsidRPr="00966589" w:rsidRDefault="005457DD" w:rsidP="005457DD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>
        <w:rPr>
          <w:rFonts w:cstheme="minorHAnsi"/>
          <w:sz w:val="24"/>
          <w:szCs w:val="24"/>
          <w:lang w:bidi="de-DE"/>
        </w:rPr>
        <w:t>Preis: …€ pro Stück</w:t>
      </w:r>
    </w:p>
    <w:p w14:paraId="3572DFA0" w14:textId="56DB6611" w:rsidR="008241CB" w:rsidRPr="001B66E0" w:rsidRDefault="008241CB" w:rsidP="00232325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</w:p>
    <w:sectPr w:rsidR="008241CB" w:rsidRPr="001B66E0" w:rsidSect="001F6566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6542453">
    <w:abstractNumId w:val="0"/>
  </w:num>
  <w:num w:numId="2" w16cid:durableId="317656830">
    <w:abstractNumId w:val="2"/>
  </w:num>
  <w:num w:numId="3" w16cid:durableId="2010673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5980"/>
    <w:rsid w:val="0006632E"/>
    <w:rsid w:val="00122E3B"/>
    <w:rsid w:val="0015540B"/>
    <w:rsid w:val="001B66E0"/>
    <w:rsid w:val="001C578C"/>
    <w:rsid w:val="001F6566"/>
    <w:rsid w:val="00232325"/>
    <w:rsid w:val="00244D0F"/>
    <w:rsid w:val="002A6EBA"/>
    <w:rsid w:val="002E0893"/>
    <w:rsid w:val="00315E7F"/>
    <w:rsid w:val="003473C5"/>
    <w:rsid w:val="003B7D3E"/>
    <w:rsid w:val="00420DA6"/>
    <w:rsid w:val="00525EC3"/>
    <w:rsid w:val="00534856"/>
    <w:rsid w:val="00542705"/>
    <w:rsid w:val="005457DD"/>
    <w:rsid w:val="00591ADC"/>
    <w:rsid w:val="006B3BC0"/>
    <w:rsid w:val="006D1FDB"/>
    <w:rsid w:val="00790C84"/>
    <w:rsid w:val="007F421D"/>
    <w:rsid w:val="008119B2"/>
    <w:rsid w:val="008241CB"/>
    <w:rsid w:val="00A14960"/>
    <w:rsid w:val="00A206AF"/>
    <w:rsid w:val="00A51836"/>
    <w:rsid w:val="00A91F9E"/>
    <w:rsid w:val="00AD7C42"/>
    <w:rsid w:val="00B95720"/>
    <w:rsid w:val="00BC11B9"/>
    <w:rsid w:val="00BE69F5"/>
    <w:rsid w:val="00BF6D26"/>
    <w:rsid w:val="00C016BE"/>
    <w:rsid w:val="00C942DF"/>
    <w:rsid w:val="00D23D2B"/>
    <w:rsid w:val="00D54D40"/>
    <w:rsid w:val="00D85A24"/>
    <w:rsid w:val="00DC0984"/>
    <w:rsid w:val="00DD4AB0"/>
    <w:rsid w:val="00DD4B81"/>
    <w:rsid w:val="00E45178"/>
    <w:rsid w:val="00E776AF"/>
    <w:rsid w:val="00F053DF"/>
    <w:rsid w:val="00F8639A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421C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3" ma:contentTypeDescription="Ein neues Dokument erstellen." ma:contentTypeScope="" ma:versionID="695155fc48217dd3e253ddaabea56db0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af11adb08302736ffa16673dae2e3ee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83ACAF-3B55-4A42-A326-9EE4D7E95AF6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customXml/itemProps2.xml><?xml version="1.0" encoding="utf-8"?>
<ds:datastoreItem xmlns:ds="http://schemas.openxmlformats.org/officeDocument/2006/customXml" ds:itemID="{2B266F34-9720-4607-8895-23FB32F29A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04275F-CA0D-44FE-A725-1485E47DDB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27</cp:revision>
  <cp:lastPrinted>2021-06-23T12:00:00Z</cp:lastPrinted>
  <dcterms:created xsi:type="dcterms:W3CDTF">2021-06-23T12:01:00Z</dcterms:created>
  <dcterms:modified xsi:type="dcterms:W3CDTF">2024-04-11T13:40:00Z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  <property fmtid="{D5CDD505-2E9C-101B-9397-08002B2CF9AE}" pid="3" name="MediaServiceImageTags">
    <vt:lpwstr/>
  </property>
</Properties>
</file>